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097C0" w14:textId="0E54F659" w:rsidR="00923160" w:rsidRPr="00923160" w:rsidRDefault="00923160" w:rsidP="00923160">
      <w:pPr>
        <w:jc w:val="center"/>
        <w:rPr>
          <w:rFonts w:cs="Times New Roman"/>
        </w:rPr>
      </w:pPr>
      <w:bookmarkStart w:id="0" w:name="_GoBack"/>
      <w:bookmarkEnd w:id="0"/>
      <w:r w:rsidRPr="00923160">
        <w:rPr>
          <w:rFonts w:cs="Times New Roman"/>
          <w:b/>
          <w:shd w:val="clear" w:color="auto" w:fill="FFFFFF"/>
        </w:rPr>
        <w:t xml:space="preserve">WYKAZ Nr </w:t>
      </w:r>
      <w:r w:rsidR="00AD326F">
        <w:rPr>
          <w:rFonts w:cs="Times New Roman"/>
          <w:b/>
          <w:shd w:val="clear" w:color="auto" w:fill="FFFFFF"/>
        </w:rPr>
        <w:t>5</w:t>
      </w:r>
      <w:r w:rsidRPr="00923160">
        <w:rPr>
          <w:rFonts w:cs="Times New Roman"/>
          <w:b/>
          <w:shd w:val="clear" w:color="auto" w:fill="FFFFFF"/>
        </w:rPr>
        <w:t>/202</w:t>
      </w:r>
      <w:r w:rsidR="00586E51">
        <w:rPr>
          <w:rFonts w:cs="Times New Roman"/>
          <w:b/>
          <w:shd w:val="clear" w:color="auto" w:fill="FFFFFF"/>
        </w:rPr>
        <w:t>5</w:t>
      </w:r>
      <w:r w:rsidRPr="00923160">
        <w:rPr>
          <w:rFonts w:cs="Times New Roman"/>
          <w:b/>
          <w:shd w:val="clear" w:color="auto" w:fill="FFFFFF"/>
        </w:rPr>
        <w:t>/</w:t>
      </w:r>
      <w:proofErr w:type="spellStart"/>
      <w:r w:rsidRPr="00923160">
        <w:rPr>
          <w:rFonts w:cs="Times New Roman"/>
          <w:b/>
          <w:shd w:val="clear" w:color="auto" w:fill="FFFFFF"/>
        </w:rPr>
        <w:t>ZBiLK</w:t>
      </w:r>
      <w:proofErr w:type="spellEnd"/>
      <w:r w:rsidRPr="00923160">
        <w:rPr>
          <w:rFonts w:cs="Times New Roman"/>
          <w:b/>
          <w:shd w:val="clear" w:color="auto" w:fill="FFFFFF"/>
        </w:rPr>
        <w:t>/DDG</w:t>
      </w:r>
    </w:p>
    <w:p w14:paraId="0D0A59A0" w14:textId="4E6CA1D7" w:rsidR="00923160" w:rsidRDefault="00923160" w:rsidP="00923160">
      <w:pPr>
        <w:jc w:val="center"/>
        <w:rPr>
          <w:rFonts w:cs="Times New Roman"/>
          <w:b/>
          <w:highlight w:val="white"/>
        </w:rPr>
      </w:pPr>
      <w:r w:rsidRPr="00923160">
        <w:rPr>
          <w:rFonts w:cs="Times New Roman"/>
          <w:b/>
          <w:highlight w:val="white"/>
        </w:rPr>
        <w:t xml:space="preserve">z dnia </w:t>
      </w:r>
      <w:r w:rsidR="00AD326F">
        <w:rPr>
          <w:rFonts w:cs="Times New Roman"/>
          <w:b/>
          <w:highlight w:val="white"/>
        </w:rPr>
        <w:t>02.01.2025</w:t>
      </w:r>
      <w:r w:rsidRPr="00923160">
        <w:rPr>
          <w:rFonts w:cs="Times New Roman"/>
          <w:b/>
          <w:highlight w:val="white"/>
        </w:rPr>
        <w:t>r.</w:t>
      </w:r>
    </w:p>
    <w:p w14:paraId="38898BF3" w14:textId="77777777" w:rsidR="00794A3E" w:rsidRPr="00923160" w:rsidRDefault="00794A3E" w:rsidP="00923160">
      <w:pPr>
        <w:jc w:val="center"/>
        <w:rPr>
          <w:rFonts w:cs="Times New Roman"/>
        </w:rPr>
      </w:pPr>
    </w:p>
    <w:p w14:paraId="602D77DC" w14:textId="1CA0586A" w:rsidR="00D22D58" w:rsidRPr="00794A3E" w:rsidRDefault="00E75186">
      <w:pPr>
        <w:jc w:val="both"/>
        <w:rPr>
          <w:rFonts w:eastAsia="Times New Roman" w:cs="Times New Roman"/>
          <w:b/>
          <w:bCs/>
          <w:i/>
          <w:sz w:val="22"/>
          <w:szCs w:val="22"/>
          <w:shd w:val="clear" w:color="auto" w:fill="FFFFFF"/>
        </w:rPr>
      </w:pPr>
      <w:r>
        <w:rPr>
          <w:rFonts w:eastAsia="Times New Roman" w:cs="Times New Roman"/>
          <w:b/>
          <w:bCs/>
          <w:i/>
          <w:sz w:val="22"/>
          <w:szCs w:val="22"/>
          <w:shd w:val="clear" w:color="auto" w:fill="FFFFFF"/>
        </w:rPr>
        <w:t>Na podstawie art. 35 ustawy o gospodarce nieruchomościami z dnia 21 sierpnia 1997 r.</w:t>
      </w:r>
      <w:r w:rsidR="00923160" w:rsidRPr="00923160">
        <w:rPr>
          <w:rFonts w:cs="Times New Roman"/>
          <w:b/>
          <w:i/>
          <w:iCs/>
          <w:spacing w:val="-2"/>
          <w:shd w:val="clear" w:color="auto" w:fill="FFFFFF"/>
        </w:rPr>
        <w:t xml:space="preserve"> </w:t>
      </w:r>
      <w:r w:rsidR="00923160" w:rsidRPr="006E1222">
        <w:rPr>
          <w:rFonts w:cs="Times New Roman"/>
          <w:b/>
          <w:i/>
          <w:iCs/>
          <w:spacing w:val="-2"/>
          <w:shd w:val="clear" w:color="auto" w:fill="FFFFFF"/>
        </w:rPr>
        <w:t>(</w:t>
      </w:r>
      <w:r w:rsidR="00794A3E" w:rsidRPr="00794A3E">
        <w:rPr>
          <w:rFonts w:cs="Times New Roman"/>
          <w:b/>
          <w:i/>
          <w:kern w:val="0"/>
        </w:rPr>
        <w:t>Dz. U. z 2024 r. poz. 1145, ze zm</w:t>
      </w:r>
      <w:r w:rsidR="00794A3E">
        <w:rPr>
          <w:rFonts w:cs="Times New Roman"/>
          <w:i/>
          <w:kern w:val="0"/>
        </w:rPr>
        <w:t>.</w:t>
      </w:r>
      <w:r w:rsidR="00923160" w:rsidRPr="006E1222">
        <w:rPr>
          <w:rFonts w:cs="Times New Roman"/>
          <w:b/>
          <w:i/>
          <w:iCs/>
          <w:spacing w:val="-2"/>
          <w:shd w:val="clear" w:color="auto" w:fill="FFFFFF"/>
        </w:rPr>
        <w:t>)</w:t>
      </w:r>
      <w:r>
        <w:rPr>
          <w:rFonts w:cs="Times New Roman"/>
          <w:b/>
          <w:bCs/>
          <w:i/>
          <w:iCs/>
          <w:spacing w:val="-2"/>
          <w:sz w:val="22"/>
          <w:szCs w:val="22"/>
          <w:shd w:val="clear" w:color="auto" w:fill="FFFFFF"/>
        </w:rPr>
        <w:t xml:space="preserve">, </w:t>
      </w:r>
      <w:r>
        <w:rPr>
          <w:rFonts w:eastAsia="Times New Roman" w:cs="Times New Roman"/>
          <w:b/>
          <w:bCs/>
          <w:i/>
          <w:sz w:val="22"/>
          <w:szCs w:val="22"/>
          <w:shd w:val="clear" w:color="auto" w:fill="FFFFFF"/>
        </w:rPr>
        <w:t xml:space="preserve">Prezydent Miasta Szczecina </w:t>
      </w:r>
      <w:r>
        <w:rPr>
          <w:rFonts w:eastAsia="Times New Roman" w:cs="Times New Roman"/>
          <w:b/>
          <w:bCs/>
          <w:i/>
          <w:color w:val="000000" w:themeColor="text1"/>
          <w:sz w:val="22"/>
          <w:szCs w:val="22"/>
          <w:shd w:val="clear" w:color="auto" w:fill="FFFFFF"/>
        </w:rPr>
        <w:t xml:space="preserve">podaje do publicznej wiadomości, że przeznacza do wydzierżawienia w drodze bezprzetargowej na czas nieoznaczony grunty położone na terenie Miasta </w:t>
      </w:r>
      <w:r>
        <w:rPr>
          <w:rFonts w:eastAsia="Times New Roman" w:cs="Times New Roman"/>
          <w:b/>
          <w:bCs/>
          <w:i/>
          <w:sz w:val="22"/>
          <w:szCs w:val="22"/>
          <w:shd w:val="clear" w:color="auto" w:fill="FFFFFF"/>
        </w:rPr>
        <w:t>Szczecin wg niżej przedstawionego wykazu:</w:t>
      </w:r>
    </w:p>
    <w:tbl>
      <w:tblPr>
        <w:tblStyle w:val="Tabela-Siatka"/>
        <w:tblW w:w="13875" w:type="dxa"/>
        <w:tblInd w:w="97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676"/>
        <w:gridCol w:w="2458"/>
        <w:gridCol w:w="1120"/>
        <w:gridCol w:w="1298"/>
        <w:gridCol w:w="1573"/>
        <w:gridCol w:w="1562"/>
        <w:gridCol w:w="3685"/>
        <w:gridCol w:w="1503"/>
      </w:tblGrid>
      <w:tr w:rsidR="00D22D58" w14:paraId="068EF475" w14:textId="77777777" w:rsidTr="00C27883">
        <w:trPr>
          <w:trHeight w:val="273"/>
        </w:trPr>
        <w:tc>
          <w:tcPr>
            <w:tcW w:w="676" w:type="dxa"/>
            <w:vMerge w:val="restart"/>
            <w:shd w:val="clear" w:color="auto" w:fill="auto"/>
          </w:tcPr>
          <w:p w14:paraId="4B5C2E7A" w14:textId="77777777" w:rsidR="00D22D58" w:rsidRDefault="00E7518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2458" w:type="dxa"/>
            <w:vMerge w:val="restart"/>
            <w:shd w:val="clear" w:color="auto" w:fill="auto"/>
          </w:tcPr>
          <w:p w14:paraId="2A6FEC51" w14:textId="77777777" w:rsidR="00D22D58" w:rsidRDefault="00E7518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Adres nieruchomości</w:t>
            </w:r>
          </w:p>
        </w:tc>
        <w:tc>
          <w:tcPr>
            <w:tcW w:w="2418" w:type="dxa"/>
            <w:gridSpan w:val="2"/>
            <w:shd w:val="clear" w:color="auto" w:fill="auto"/>
          </w:tcPr>
          <w:p w14:paraId="22C9ABC8" w14:textId="77777777" w:rsidR="00D22D58" w:rsidRDefault="00E7518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Oznaczenie nieruchomości wg KW oraz katastru nieruchomości</w:t>
            </w:r>
          </w:p>
        </w:tc>
        <w:tc>
          <w:tcPr>
            <w:tcW w:w="1573" w:type="dxa"/>
            <w:vMerge w:val="restart"/>
            <w:shd w:val="clear" w:color="auto" w:fill="auto"/>
          </w:tcPr>
          <w:p w14:paraId="2DCFCEA8" w14:textId="77777777" w:rsidR="00D22D58" w:rsidRDefault="00E7518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Pow. łączna (m</w:t>
            </w:r>
            <w:r>
              <w:rPr>
                <w:rFonts w:cs="Times New Roman"/>
                <w:b/>
                <w:sz w:val="22"/>
                <w:szCs w:val="22"/>
                <w:vertAlign w:val="superscript"/>
              </w:rPr>
              <w:t>2</w:t>
            </w:r>
            <w:r>
              <w:rPr>
                <w:rFonts w:cs="Times New Roman"/>
                <w:b/>
                <w:sz w:val="22"/>
                <w:szCs w:val="22"/>
              </w:rPr>
              <w:t>)</w:t>
            </w:r>
          </w:p>
          <w:p w14:paraId="1837C2F3" w14:textId="77777777" w:rsidR="00D22D58" w:rsidRDefault="00D22D58">
            <w:pPr>
              <w:jc w:val="center"/>
              <w:rPr>
                <w:rFonts w:cs="Times New Roman"/>
                <w:sz w:val="22"/>
              </w:rPr>
            </w:pPr>
          </w:p>
          <w:p w14:paraId="2E3E956F" w14:textId="77777777" w:rsidR="00D22D58" w:rsidRDefault="00D22D58">
            <w:pPr>
              <w:jc w:val="center"/>
              <w:rPr>
                <w:rFonts w:cs="Times New Roman"/>
                <w:sz w:val="22"/>
              </w:rPr>
            </w:pPr>
          </w:p>
          <w:p w14:paraId="31F77CCC" w14:textId="77777777" w:rsidR="00D22D58" w:rsidRDefault="00D22D58">
            <w:pPr>
              <w:ind w:firstLine="708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62" w:type="dxa"/>
            <w:shd w:val="clear" w:color="auto" w:fill="auto"/>
          </w:tcPr>
          <w:p w14:paraId="7E7B5DCC" w14:textId="77777777" w:rsidR="00D22D58" w:rsidRDefault="00E7518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Opis nieruchomości</w:t>
            </w:r>
          </w:p>
        </w:tc>
        <w:tc>
          <w:tcPr>
            <w:tcW w:w="3685" w:type="dxa"/>
            <w:shd w:val="clear" w:color="auto" w:fill="auto"/>
          </w:tcPr>
          <w:p w14:paraId="5DCA4415" w14:textId="77777777" w:rsidR="00D22D58" w:rsidRDefault="00E7518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Przeznaczenie nieruchomości w miejscowym planie zagospodarowania przestrzennego</w:t>
            </w:r>
          </w:p>
        </w:tc>
        <w:tc>
          <w:tcPr>
            <w:tcW w:w="1503" w:type="dxa"/>
            <w:vMerge w:val="restart"/>
            <w:shd w:val="clear" w:color="auto" w:fill="auto"/>
          </w:tcPr>
          <w:p w14:paraId="33A2C5E7" w14:textId="77777777" w:rsidR="00D22D58" w:rsidRDefault="00E7518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Opłata za dzierżawę wraz z należnym, podatkiem VAT</w:t>
            </w:r>
          </w:p>
        </w:tc>
      </w:tr>
      <w:tr w:rsidR="00D22D58" w14:paraId="7D515690" w14:textId="77777777" w:rsidTr="00C27883">
        <w:trPr>
          <w:trHeight w:val="294"/>
        </w:trPr>
        <w:tc>
          <w:tcPr>
            <w:tcW w:w="676" w:type="dxa"/>
            <w:vMerge/>
            <w:shd w:val="clear" w:color="auto" w:fill="auto"/>
          </w:tcPr>
          <w:p w14:paraId="3544CF32" w14:textId="77777777" w:rsidR="00D22D58" w:rsidRDefault="00D22D58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14:paraId="2BCD8ED3" w14:textId="77777777" w:rsidR="00D22D58" w:rsidRDefault="00D22D58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120" w:type="dxa"/>
            <w:shd w:val="clear" w:color="auto" w:fill="auto"/>
          </w:tcPr>
          <w:p w14:paraId="07ED1071" w14:textId="77777777" w:rsidR="00D22D58" w:rsidRDefault="00E7518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nr obrębu</w:t>
            </w:r>
          </w:p>
        </w:tc>
        <w:tc>
          <w:tcPr>
            <w:tcW w:w="1298" w:type="dxa"/>
            <w:shd w:val="clear" w:color="auto" w:fill="auto"/>
          </w:tcPr>
          <w:p w14:paraId="2C9C8616" w14:textId="77777777" w:rsidR="00D22D58" w:rsidRDefault="00E7518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nr dz. </w:t>
            </w:r>
            <w:proofErr w:type="spellStart"/>
            <w:r>
              <w:rPr>
                <w:rFonts w:cs="Times New Roman"/>
                <w:b/>
                <w:sz w:val="22"/>
                <w:szCs w:val="22"/>
              </w:rPr>
              <w:t>ewid</w:t>
            </w:r>
            <w:proofErr w:type="spellEnd"/>
            <w:r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573" w:type="dxa"/>
            <w:vMerge/>
            <w:shd w:val="clear" w:color="auto" w:fill="auto"/>
          </w:tcPr>
          <w:p w14:paraId="0BD0B4F7" w14:textId="77777777" w:rsidR="00D22D58" w:rsidRDefault="00D22D58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562" w:type="dxa"/>
            <w:shd w:val="clear" w:color="auto" w:fill="auto"/>
          </w:tcPr>
          <w:p w14:paraId="60BB1955" w14:textId="77777777" w:rsidR="00D22D58" w:rsidRDefault="00D22D58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04C7B52A" w14:textId="77777777" w:rsidR="00D22D58" w:rsidRDefault="00E7518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Sposób zagospodarowania przedmiotu dzierżawy</w:t>
            </w:r>
          </w:p>
        </w:tc>
        <w:tc>
          <w:tcPr>
            <w:tcW w:w="1503" w:type="dxa"/>
            <w:vMerge/>
            <w:shd w:val="clear" w:color="auto" w:fill="auto"/>
          </w:tcPr>
          <w:p w14:paraId="7C7DB338" w14:textId="77777777" w:rsidR="00D22D58" w:rsidRDefault="00D22D58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D22D58" w14:paraId="1FB3E6CC" w14:textId="77777777" w:rsidTr="00C27883">
        <w:trPr>
          <w:trHeight w:val="536"/>
        </w:trPr>
        <w:tc>
          <w:tcPr>
            <w:tcW w:w="676" w:type="dxa"/>
            <w:vMerge w:val="restart"/>
            <w:shd w:val="clear" w:color="auto" w:fill="auto"/>
            <w:vAlign w:val="center"/>
          </w:tcPr>
          <w:p w14:paraId="3472CFD2" w14:textId="77777777" w:rsidR="00D22D58" w:rsidRDefault="00E7518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2458" w:type="dxa"/>
            <w:vMerge w:val="restart"/>
            <w:shd w:val="clear" w:color="auto" w:fill="auto"/>
            <w:vAlign w:val="center"/>
          </w:tcPr>
          <w:p w14:paraId="339B685B" w14:textId="083F811B" w:rsidR="00D22D58" w:rsidRDefault="00586E51" w:rsidP="009A04CD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Światowida 89a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</w:tcPr>
          <w:p w14:paraId="6BFF4652" w14:textId="364A1DF3" w:rsidR="00D22D58" w:rsidRDefault="00586E5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3092</w:t>
            </w:r>
          </w:p>
        </w:tc>
        <w:tc>
          <w:tcPr>
            <w:tcW w:w="1298" w:type="dxa"/>
            <w:vMerge w:val="restart"/>
            <w:shd w:val="clear" w:color="auto" w:fill="auto"/>
            <w:vAlign w:val="center"/>
          </w:tcPr>
          <w:p w14:paraId="3B399AC5" w14:textId="478B4D0B" w:rsidR="00D22D58" w:rsidRDefault="00586E5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3/4 część</w:t>
            </w:r>
          </w:p>
        </w:tc>
        <w:tc>
          <w:tcPr>
            <w:tcW w:w="1573" w:type="dxa"/>
            <w:vMerge w:val="restart"/>
            <w:shd w:val="clear" w:color="auto" w:fill="auto"/>
            <w:vAlign w:val="center"/>
          </w:tcPr>
          <w:p w14:paraId="2BF34F75" w14:textId="55D197E8" w:rsidR="00D22D58" w:rsidRPr="00586E51" w:rsidRDefault="00586E5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586E51">
              <w:rPr>
                <w:rFonts w:cs="Times New Roman"/>
                <w:sz w:val="22"/>
                <w:szCs w:val="22"/>
              </w:rPr>
              <w:t>243,75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14:paraId="303C17D1" w14:textId="7BB4E77C" w:rsidR="00D22D58" w:rsidRDefault="00586E51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niezabudowa</w:t>
            </w:r>
            <w:r w:rsidR="00794A3E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826574B" w14:textId="735C09FD" w:rsidR="00C27883" w:rsidRDefault="00C27883">
            <w:pPr>
              <w:pStyle w:val="Zawartotabeli"/>
              <w:widowControl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>
              <w:rPr>
                <w:rFonts w:cs="Times New Roman"/>
                <w:sz w:val="22"/>
                <w:szCs w:val="22"/>
              </w:rPr>
              <w:t>. GOLĘCINO – GOCŁAW</w:t>
            </w:r>
          </w:p>
          <w:p w14:paraId="6C7EED5B" w14:textId="286109AA" w:rsidR="00C27883" w:rsidRDefault="00C27883">
            <w:pPr>
              <w:pStyle w:val="Zawartotabeli"/>
              <w:widowControl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teren elementarny: </w:t>
            </w:r>
            <w:r w:rsidRPr="00C27883">
              <w:rPr>
                <w:sz w:val="22"/>
                <w:szCs w:val="22"/>
              </w:rPr>
              <w:t>P.G.1042.MW,U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14:paraId="5C64BD02" w14:textId="35A6E5DB" w:rsidR="00D22D58" w:rsidRDefault="00C2788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104,93 zł rocznie</w:t>
            </w:r>
          </w:p>
        </w:tc>
      </w:tr>
      <w:tr w:rsidR="00D22D58" w14:paraId="394D61DB" w14:textId="77777777" w:rsidTr="00C27883">
        <w:trPr>
          <w:trHeight w:val="285"/>
        </w:trPr>
        <w:tc>
          <w:tcPr>
            <w:tcW w:w="676" w:type="dxa"/>
            <w:vMerge/>
            <w:shd w:val="clear" w:color="auto" w:fill="auto"/>
            <w:vAlign w:val="center"/>
          </w:tcPr>
          <w:p w14:paraId="53A9D741" w14:textId="77777777" w:rsidR="00D22D58" w:rsidRDefault="00D22D58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58" w:type="dxa"/>
            <w:vMerge/>
            <w:shd w:val="clear" w:color="auto" w:fill="auto"/>
            <w:vAlign w:val="center"/>
          </w:tcPr>
          <w:p w14:paraId="35B3CCD4" w14:textId="77777777" w:rsidR="00D22D58" w:rsidRDefault="00D22D58" w:rsidP="009A04CD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14:paraId="4DC5B04A" w14:textId="77777777" w:rsidR="00D22D58" w:rsidRDefault="00D22D5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8" w:type="dxa"/>
            <w:vMerge/>
            <w:shd w:val="clear" w:color="auto" w:fill="auto"/>
            <w:vAlign w:val="center"/>
          </w:tcPr>
          <w:p w14:paraId="3408E777" w14:textId="77777777" w:rsidR="00D22D58" w:rsidRDefault="00D22D5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73" w:type="dxa"/>
            <w:vMerge/>
            <w:shd w:val="clear" w:color="auto" w:fill="auto"/>
            <w:vAlign w:val="center"/>
          </w:tcPr>
          <w:p w14:paraId="54A49F3D" w14:textId="77777777" w:rsidR="00D22D58" w:rsidRDefault="00D22D5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14:paraId="4A7DCD49" w14:textId="77777777" w:rsidR="00D22D58" w:rsidRDefault="00D22D5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7395976" w14:textId="57A0D6E8" w:rsidR="00D22D58" w:rsidRDefault="00C27883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Uprawy ogrodnicze</w:t>
            </w:r>
          </w:p>
        </w:tc>
        <w:tc>
          <w:tcPr>
            <w:tcW w:w="1503" w:type="dxa"/>
            <w:vMerge/>
            <w:shd w:val="clear" w:color="auto" w:fill="auto"/>
            <w:vAlign w:val="center"/>
          </w:tcPr>
          <w:p w14:paraId="4E29EBF1" w14:textId="77777777" w:rsidR="00D22D58" w:rsidRDefault="00D22D5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22D58" w14:paraId="7B6CD7DD" w14:textId="77777777" w:rsidTr="00C27883">
        <w:trPr>
          <w:trHeight w:val="194"/>
        </w:trPr>
        <w:tc>
          <w:tcPr>
            <w:tcW w:w="676" w:type="dxa"/>
            <w:vMerge w:val="restart"/>
            <w:shd w:val="clear" w:color="auto" w:fill="auto"/>
            <w:vAlign w:val="center"/>
          </w:tcPr>
          <w:p w14:paraId="68AFD836" w14:textId="77777777" w:rsidR="00D22D58" w:rsidRDefault="00E7518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2458" w:type="dxa"/>
            <w:vMerge w:val="restart"/>
            <w:shd w:val="clear" w:color="auto" w:fill="auto"/>
            <w:vAlign w:val="center"/>
          </w:tcPr>
          <w:p w14:paraId="3D067EA9" w14:textId="0A57167E" w:rsidR="00D22D58" w:rsidRDefault="00284EFD" w:rsidP="009A04CD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Komuny Paryskiej 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</w:tcPr>
          <w:p w14:paraId="3D35FA94" w14:textId="542DFDF4" w:rsidR="00D22D58" w:rsidRDefault="00C2788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3100</w:t>
            </w:r>
          </w:p>
        </w:tc>
        <w:tc>
          <w:tcPr>
            <w:tcW w:w="1298" w:type="dxa"/>
            <w:vMerge w:val="restart"/>
            <w:shd w:val="clear" w:color="auto" w:fill="auto"/>
            <w:vAlign w:val="center"/>
          </w:tcPr>
          <w:p w14:paraId="5ADAC9CB" w14:textId="152928D7" w:rsidR="00D22D58" w:rsidRDefault="00C2788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19/3</w:t>
            </w:r>
          </w:p>
        </w:tc>
        <w:tc>
          <w:tcPr>
            <w:tcW w:w="1573" w:type="dxa"/>
            <w:vMerge w:val="restart"/>
            <w:shd w:val="clear" w:color="auto" w:fill="auto"/>
            <w:vAlign w:val="center"/>
          </w:tcPr>
          <w:p w14:paraId="167C5C45" w14:textId="7DFDE37C" w:rsidR="00D22D58" w:rsidRPr="00C27883" w:rsidRDefault="00C2788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27883"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14:paraId="3BEC8FA5" w14:textId="7A853066" w:rsidR="00D22D58" w:rsidRDefault="00C27883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niezabudowa</w:t>
            </w:r>
            <w:r w:rsidR="00794A3E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0573217" w14:textId="77777777" w:rsidR="00C27883" w:rsidRDefault="00C27883" w:rsidP="00C27883">
            <w:pPr>
              <w:pStyle w:val="Zawartotabeli"/>
              <w:widowControl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>
              <w:rPr>
                <w:rFonts w:cs="Times New Roman"/>
                <w:sz w:val="22"/>
                <w:szCs w:val="22"/>
              </w:rPr>
              <w:t>. NIEBUSZEWO-OSIEDLE</w:t>
            </w:r>
          </w:p>
          <w:p w14:paraId="7D4F78D7" w14:textId="4C296EA0" w:rsidR="00D22D58" w:rsidRDefault="00C27883" w:rsidP="00C2788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teren elementarny: </w:t>
            </w:r>
            <w:r w:rsidRPr="00C27883">
              <w:rPr>
                <w:sz w:val="22"/>
                <w:szCs w:val="22"/>
              </w:rPr>
              <w:t>P.N.2062.MW,U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14:paraId="47D6183E" w14:textId="1064489A" w:rsidR="00D22D58" w:rsidRDefault="00C2788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21,53 zł rocznie</w:t>
            </w:r>
          </w:p>
        </w:tc>
      </w:tr>
      <w:tr w:rsidR="00D22D58" w14:paraId="3F1497AC" w14:textId="77777777" w:rsidTr="00C27883">
        <w:trPr>
          <w:trHeight w:val="367"/>
        </w:trPr>
        <w:tc>
          <w:tcPr>
            <w:tcW w:w="676" w:type="dxa"/>
            <w:vMerge/>
            <w:shd w:val="clear" w:color="auto" w:fill="auto"/>
            <w:vAlign w:val="center"/>
          </w:tcPr>
          <w:p w14:paraId="19A23538" w14:textId="77777777" w:rsidR="00D22D58" w:rsidRDefault="00D22D58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58" w:type="dxa"/>
            <w:vMerge/>
            <w:shd w:val="clear" w:color="auto" w:fill="auto"/>
            <w:vAlign w:val="center"/>
          </w:tcPr>
          <w:p w14:paraId="7EE0699A" w14:textId="77777777" w:rsidR="00D22D58" w:rsidRDefault="00D22D58" w:rsidP="009A04CD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14:paraId="024024FF" w14:textId="77777777" w:rsidR="00D22D58" w:rsidRDefault="00D22D5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8" w:type="dxa"/>
            <w:vMerge/>
            <w:shd w:val="clear" w:color="auto" w:fill="auto"/>
            <w:vAlign w:val="center"/>
          </w:tcPr>
          <w:p w14:paraId="71D7FB6A" w14:textId="77777777" w:rsidR="00D22D58" w:rsidRDefault="00D22D5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73" w:type="dxa"/>
            <w:vMerge/>
            <w:shd w:val="clear" w:color="auto" w:fill="auto"/>
            <w:vAlign w:val="center"/>
          </w:tcPr>
          <w:p w14:paraId="05D4F4DE" w14:textId="77777777" w:rsidR="00D22D58" w:rsidRDefault="00D22D5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14:paraId="55C2ADA8" w14:textId="77777777" w:rsidR="00D22D58" w:rsidRDefault="00D22D5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88CEB09" w14:textId="498CD290" w:rsidR="00D22D58" w:rsidRDefault="00C27883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Uprawy ogrodnicze</w:t>
            </w:r>
          </w:p>
        </w:tc>
        <w:tc>
          <w:tcPr>
            <w:tcW w:w="1503" w:type="dxa"/>
            <w:vMerge/>
            <w:shd w:val="clear" w:color="auto" w:fill="auto"/>
            <w:vAlign w:val="center"/>
          </w:tcPr>
          <w:p w14:paraId="41218C6A" w14:textId="77777777" w:rsidR="00D22D58" w:rsidRDefault="00D22D5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22D58" w14:paraId="7B55C75B" w14:textId="77777777" w:rsidTr="00C27883">
        <w:trPr>
          <w:trHeight w:val="53"/>
        </w:trPr>
        <w:tc>
          <w:tcPr>
            <w:tcW w:w="676" w:type="dxa"/>
            <w:vMerge w:val="restart"/>
            <w:shd w:val="clear" w:color="auto" w:fill="auto"/>
            <w:vAlign w:val="center"/>
          </w:tcPr>
          <w:p w14:paraId="140B812C" w14:textId="77777777" w:rsidR="00D22D58" w:rsidRDefault="00E7518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2458" w:type="dxa"/>
            <w:vMerge w:val="restart"/>
            <w:shd w:val="clear" w:color="auto" w:fill="auto"/>
            <w:vAlign w:val="center"/>
          </w:tcPr>
          <w:p w14:paraId="186726BD" w14:textId="6C5433CB" w:rsidR="00D22D58" w:rsidRDefault="00692487" w:rsidP="009A04CD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Wojska Polskiego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</w:tcPr>
          <w:p w14:paraId="4845EB83" w14:textId="02BE6325" w:rsidR="00D22D58" w:rsidRDefault="0069248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2070</w:t>
            </w:r>
          </w:p>
        </w:tc>
        <w:tc>
          <w:tcPr>
            <w:tcW w:w="1298" w:type="dxa"/>
            <w:vMerge w:val="restart"/>
            <w:shd w:val="clear" w:color="auto" w:fill="auto"/>
            <w:vAlign w:val="center"/>
          </w:tcPr>
          <w:p w14:paraId="3D68EC0A" w14:textId="138DD7CD" w:rsidR="00D22D58" w:rsidRDefault="0069248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5/1</w:t>
            </w:r>
          </w:p>
        </w:tc>
        <w:tc>
          <w:tcPr>
            <w:tcW w:w="1573" w:type="dxa"/>
            <w:vMerge w:val="restart"/>
            <w:shd w:val="clear" w:color="auto" w:fill="auto"/>
            <w:vAlign w:val="center"/>
          </w:tcPr>
          <w:p w14:paraId="7D34013D" w14:textId="2A31D7E3" w:rsidR="00D22D58" w:rsidRPr="00692487" w:rsidRDefault="00692487">
            <w:pPr>
              <w:snapToGrid w:val="0"/>
              <w:jc w:val="center"/>
              <w:rPr>
                <w:rFonts w:cs="Times New Roman"/>
                <w:sz w:val="30"/>
                <w:szCs w:val="30"/>
                <w:vertAlign w:val="superscript"/>
              </w:rPr>
            </w:pPr>
            <w:r w:rsidRPr="00692487">
              <w:rPr>
                <w:rFonts w:cs="Times New Roman"/>
                <w:sz w:val="30"/>
                <w:szCs w:val="30"/>
                <w:vertAlign w:val="superscript"/>
              </w:rPr>
              <w:t>254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14:paraId="4F20778C" w14:textId="65722CC8" w:rsidR="00D22D58" w:rsidRDefault="00692487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niezabudowana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1239A10" w14:textId="77777777" w:rsidR="00D22D58" w:rsidRDefault="00692487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POGODNO-REYMONTA</w:t>
            </w:r>
          </w:p>
          <w:p w14:paraId="127A5FDB" w14:textId="2BC248EB" w:rsidR="00692487" w:rsidRDefault="0069248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teren elementarny:</w:t>
            </w:r>
            <w:r w:rsidR="00B41B3B">
              <w:rPr>
                <w:rFonts w:cs="Times New Roman"/>
                <w:sz w:val="22"/>
                <w:szCs w:val="22"/>
              </w:rPr>
              <w:t xml:space="preserve"> Z.P.5012.MN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14:paraId="41E9A12F" w14:textId="77777777" w:rsidR="00D22D58" w:rsidRDefault="000E2B1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90,16 zł</w:t>
            </w:r>
          </w:p>
          <w:p w14:paraId="7BBC2148" w14:textId="17596433" w:rsidR="000E2B16" w:rsidRDefault="000E2B1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miesięcznie</w:t>
            </w:r>
          </w:p>
        </w:tc>
      </w:tr>
      <w:tr w:rsidR="00D22D58" w14:paraId="39064936" w14:textId="77777777" w:rsidTr="00C27883">
        <w:trPr>
          <w:trHeight w:val="183"/>
        </w:trPr>
        <w:tc>
          <w:tcPr>
            <w:tcW w:w="67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4CDE62C" w14:textId="77777777" w:rsidR="00D22D58" w:rsidRDefault="00D22D58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A03E00F" w14:textId="77777777" w:rsidR="00D22D58" w:rsidRDefault="00D22D58" w:rsidP="009A04CD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1B74A28" w14:textId="77777777" w:rsidR="00D22D58" w:rsidRDefault="00D22D5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FA4CEE6" w14:textId="77777777" w:rsidR="00D22D58" w:rsidRDefault="00D22D5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7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0A23CBF" w14:textId="77777777" w:rsidR="00D22D58" w:rsidRDefault="00D22D5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B015A82" w14:textId="77777777" w:rsidR="00D22D58" w:rsidRDefault="00D22D5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</w:tcBorders>
            <w:shd w:val="clear" w:color="auto" w:fill="auto"/>
            <w:vAlign w:val="center"/>
          </w:tcPr>
          <w:p w14:paraId="1DF9EF17" w14:textId="78D7F87B" w:rsidR="00D22D58" w:rsidRDefault="000E2B16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Times New Roman"/>
                <w:sz w:val="22"/>
                <w:szCs w:val="22"/>
              </w:rPr>
              <w:t>z</w:t>
            </w:r>
            <w:r w:rsidR="00B41B3B">
              <w:rPr>
                <w:rFonts w:cs="Times New Roman"/>
                <w:sz w:val="22"/>
                <w:szCs w:val="22"/>
              </w:rPr>
              <w:t>ieleń ozdobna, trawnik, dojście</w:t>
            </w:r>
          </w:p>
        </w:tc>
        <w:tc>
          <w:tcPr>
            <w:tcW w:w="150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856123C" w14:textId="77777777" w:rsidR="00D22D58" w:rsidRDefault="00D22D5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22D58" w14:paraId="6E5BEC18" w14:textId="77777777" w:rsidTr="00C27883">
        <w:trPr>
          <w:trHeight w:val="795"/>
        </w:trPr>
        <w:tc>
          <w:tcPr>
            <w:tcW w:w="676" w:type="dxa"/>
            <w:vMerge w:val="restart"/>
            <w:shd w:val="clear" w:color="auto" w:fill="auto"/>
            <w:vAlign w:val="center"/>
          </w:tcPr>
          <w:p w14:paraId="4133660C" w14:textId="0D88AD64" w:rsidR="00D22D58" w:rsidRDefault="00C27883" w:rsidP="00C2788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  <w:r w:rsidR="00E75186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2458" w:type="dxa"/>
            <w:vMerge w:val="restart"/>
            <w:shd w:val="clear" w:color="auto" w:fill="auto"/>
            <w:vAlign w:val="center"/>
          </w:tcPr>
          <w:p w14:paraId="6BDEB47F" w14:textId="1C5BFE02" w:rsidR="00D22D58" w:rsidRDefault="00F93F14" w:rsidP="009A04CD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Urocza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</w:tcPr>
          <w:p w14:paraId="59BF59AE" w14:textId="3C0CB4FF" w:rsidR="00D22D58" w:rsidRDefault="00F93F1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2019</w:t>
            </w:r>
          </w:p>
        </w:tc>
        <w:tc>
          <w:tcPr>
            <w:tcW w:w="1298" w:type="dxa"/>
            <w:vMerge w:val="restart"/>
            <w:shd w:val="clear" w:color="auto" w:fill="auto"/>
            <w:vAlign w:val="center"/>
          </w:tcPr>
          <w:p w14:paraId="1CE057A2" w14:textId="0D0A66E1" w:rsidR="00D22D58" w:rsidRDefault="00F93F1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95/46</w:t>
            </w:r>
          </w:p>
        </w:tc>
        <w:tc>
          <w:tcPr>
            <w:tcW w:w="1573" w:type="dxa"/>
            <w:vMerge w:val="restart"/>
            <w:shd w:val="clear" w:color="auto" w:fill="auto"/>
            <w:vAlign w:val="center"/>
          </w:tcPr>
          <w:p w14:paraId="658E9926" w14:textId="33BF382D" w:rsidR="00D22D58" w:rsidRPr="00A7393E" w:rsidRDefault="00F93F14">
            <w:pPr>
              <w:snapToGrid w:val="0"/>
              <w:jc w:val="center"/>
              <w:rPr>
                <w:rFonts w:cs="Times New Roman"/>
                <w:sz w:val="34"/>
                <w:szCs w:val="34"/>
                <w:vertAlign w:val="superscript"/>
              </w:rPr>
            </w:pPr>
            <w:r w:rsidRPr="00A7393E">
              <w:rPr>
                <w:rFonts w:cs="Times New Roman"/>
                <w:sz w:val="34"/>
                <w:szCs w:val="34"/>
                <w:vertAlign w:val="superscript"/>
              </w:rPr>
              <w:t>528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14:paraId="2A962298" w14:textId="41DB7774" w:rsidR="00D22D58" w:rsidRDefault="00F93F14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niezabudowana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43456F7" w14:textId="77777777" w:rsidR="00D22D58" w:rsidRPr="00E50E51" w:rsidRDefault="00F93F14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E50E51"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 w:rsidRPr="00E50E51">
              <w:rPr>
                <w:rFonts w:cs="Times New Roman"/>
                <w:sz w:val="22"/>
                <w:szCs w:val="22"/>
              </w:rPr>
              <w:t xml:space="preserve"> OSÓW-MIODOWA</w:t>
            </w:r>
          </w:p>
          <w:p w14:paraId="5CB9E840" w14:textId="6AE34FB2" w:rsidR="00F93F14" w:rsidRPr="00E50E51" w:rsidRDefault="00F93F1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50E51">
              <w:rPr>
                <w:rFonts w:cs="Times New Roman"/>
                <w:sz w:val="22"/>
                <w:szCs w:val="22"/>
              </w:rPr>
              <w:t xml:space="preserve">teren elementarny: </w:t>
            </w:r>
            <w:r w:rsidR="00A7393E" w:rsidRPr="00E50E51">
              <w:rPr>
                <w:rFonts w:cs="Times New Roman"/>
                <w:sz w:val="22"/>
                <w:szCs w:val="22"/>
              </w:rPr>
              <w:t>Z.O.2027.ZP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14:paraId="471A1CAB" w14:textId="77777777" w:rsidR="00D22D58" w:rsidRDefault="00F93F1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227,30 zł</w:t>
            </w:r>
          </w:p>
          <w:p w14:paraId="630FC094" w14:textId="09E343CA" w:rsidR="00F93F14" w:rsidRDefault="00F93F14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rocznie</w:t>
            </w:r>
          </w:p>
        </w:tc>
      </w:tr>
      <w:tr w:rsidR="00D22D58" w14:paraId="63261C49" w14:textId="77777777" w:rsidTr="00C27883">
        <w:trPr>
          <w:trHeight w:val="70"/>
        </w:trPr>
        <w:tc>
          <w:tcPr>
            <w:tcW w:w="676" w:type="dxa"/>
            <w:vMerge/>
            <w:shd w:val="clear" w:color="auto" w:fill="auto"/>
            <w:vAlign w:val="center"/>
          </w:tcPr>
          <w:p w14:paraId="577D37FF" w14:textId="77777777" w:rsidR="00D22D58" w:rsidRDefault="00D22D5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8" w:type="dxa"/>
            <w:vMerge/>
            <w:shd w:val="clear" w:color="auto" w:fill="auto"/>
            <w:vAlign w:val="center"/>
          </w:tcPr>
          <w:p w14:paraId="79DA2566" w14:textId="77777777" w:rsidR="00D22D58" w:rsidRDefault="00D22D58" w:rsidP="009A04CD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14:paraId="40D9AC3F" w14:textId="77777777" w:rsidR="00D22D58" w:rsidRDefault="00D22D5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8" w:type="dxa"/>
            <w:vMerge/>
            <w:shd w:val="clear" w:color="auto" w:fill="auto"/>
            <w:vAlign w:val="center"/>
          </w:tcPr>
          <w:p w14:paraId="79B1BFD4" w14:textId="77777777" w:rsidR="00D22D58" w:rsidRDefault="00D22D5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73" w:type="dxa"/>
            <w:vMerge/>
            <w:shd w:val="clear" w:color="auto" w:fill="auto"/>
            <w:vAlign w:val="center"/>
          </w:tcPr>
          <w:p w14:paraId="33192B24" w14:textId="77777777" w:rsidR="00D22D58" w:rsidRDefault="00D22D5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14:paraId="6798D91F" w14:textId="77777777" w:rsidR="00D22D58" w:rsidRDefault="00D22D58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DCE5A51" w14:textId="612CD0E8" w:rsidR="00D22D58" w:rsidRPr="00E50E51" w:rsidRDefault="00A7393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50E51">
              <w:rPr>
                <w:rFonts w:cs="Times New Roman"/>
                <w:sz w:val="22"/>
                <w:szCs w:val="22"/>
              </w:rPr>
              <w:t>u</w:t>
            </w:r>
            <w:r w:rsidR="003945CD" w:rsidRPr="00E50E51">
              <w:rPr>
                <w:rFonts w:cs="Times New Roman"/>
                <w:sz w:val="22"/>
                <w:szCs w:val="22"/>
              </w:rPr>
              <w:t>prawy ogrodnicze</w:t>
            </w:r>
          </w:p>
        </w:tc>
        <w:tc>
          <w:tcPr>
            <w:tcW w:w="1503" w:type="dxa"/>
            <w:vMerge/>
            <w:shd w:val="clear" w:color="auto" w:fill="auto"/>
            <w:vAlign w:val="center"/>
          </w:tcPr>
          <w:p w14:paraId="206BD063" w14:textId="77777777" w:rsidR="00D22D58" w:rsidRDefault="00D22D5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6E38A044" w14:textId="77777777" w:rsidR="00D22D58" w:rsidRDefault="00E75186">
      <w:pPr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Termin wnoszenia czynszu:</w:t>
      </w:r>
    </w:p>
    <w:p w14:paraId="0D6952A2" w14:textId="77777777" w:rsidR="00D22D58" w:rsidRDefault="00E75186">
      <w:pPr>
        <w:spacing w:line="240" w:lineRule="exac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do 31 marca każdego roku kalendarzowego (opłaty roczne)</w:t>
      </w:r>
    </w:p>
    <w:p w14:paraId="1C93C322" w14:textId="77777777" w:rsidR="00D22D58" w:rsidRDefault="00E75186">
      <w:pPr>
        <w:spacing w:line="240" w:lineRule="exac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do dnia 10 każdego miesiąca za miesiąc bieżący (opłaty miesięczne)</w:t>
      </w:r>
    </w:p>
    <w:p w14:paraId="6BB19E41" w14:textId="77777777" w:rsidR="00D22D58" w:rsidRDefault="00E75186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  <w:shd w:val="clear" w:color="auto" w:fill="FFFFFF"/>
        </w:rPr>
        <w:t>Warunki  zmiany wysokości  opłat</w:t>
      </w:r>
      <w:r>
        <w:rPr>
          <w:rFonts w:cs="Times New Roman"/>
          <w:sz w:val="22"/>
          <w:szCs w:val="22"/>
          <w:shd w:val="clear" w:color="auto" w:fill="FFFFFF"/>
        </w:rPr>
        <w:t>:</w:t>
      </w:r>
    </w:p>
    <w:p w14:paraId="18111894" w14:textId="77777777" w:rsidR="00D22D58" w:rsidRDefault="00E75186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highlight w:val="white"/>
        </w:rPr>
        <w:t>- stawki opłat ulegają corocznie podwyższeniu z dniem 1 stycznia każdego roku, w stopniu odpowiadającym wskaźnikowi wzrostu cen towarów i usług konsumpcyjnych w okresie pierwszych trzech kwartałów roku poprzedzającego podwyższenie stawki w stosunku do analogicznego okresu roku ubiegłego lub o sumę tych wskaźników, jeżeli w kolejnych po sobie latach opłaty nie zostały zwaloryzowane.</w:t>
      </w:r>
    </w:p>
    <w:p w14:paraId="62E8AE12" w14:textId="77777777" w:rsidR="00D22D58" w:rsidRDefault="00E75186">
      <w:pPr>
        <w:spacing w:after="12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Uwaga: </w:t>
      </w:r>
      <w:r>
        <w:rPr>
          <w:rFonts w:cs="Times New Roman"/>
          <w:sz w:val="22"/>
          <w:szCs w:val="22"/>
        </w:rPr>
        <w:t>W przypadku gdyby w trakcie wywieszenia stawki czynszu dzierżawnego uległy waloryzacji teren zostanie wydzierżawiony wg nowych stawek bez potrzeby zmiany niniejszego wykazu.</w:t>
      </w:r>
    </w:p>
    <w:p w14:paraId="136ACD3F" w14:textId="172BBE63" w:rsidR="00D22D58" w:rsidRDefault="00E75186">
      <w:pPr>
        <w:spacing w:after="12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Szczegółowych informacji udziela Dział Eksploatacji Gruntów i Garaży, ul. Goszczyńskiego 4a, tel. 91 35 16 510</w:t>
      </w:r>
    </w:p>
    <w:p w14:paraId="0350A229" w14:textId="77777777" w:rsidR="00D22D58" w:rsidRDefault="00E75186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  <w:highlight w:val="white"/>
        </w:rPr>
        <w:t>Wykaz wywiesza się na okres 21 dni</w:t>
      </w:r>
    </w:p>
    <w:p w14:paraId="4769C22E" w14:textId="6A2E9E28" w:rsidR="00D22D58" w:rsidRDefault="00E75186">
      <w:pPr>
        <w:jc w:val="center"/>
      </w:pPr>
      <w:r>
        <w:rPr>
          <w:rFonts w:cs="Times New Roman"/>
          <w:b/>
          <w:sz w:val="22"/>
          <w:szCs w:val="22"/>
          <w:shd w:val="clear" w:color="auto" w:fill="FFFFFF"/>
        </w:rPr>
        <w:t>od dn</w:t>
      </w:r>
      <w:r w:rsidR="000E1FDB">
        <w:rPr>
          <w:rFonts w:cs="Times New Roman"/>
          <w:b/>
          <w:sz w:val="22"/>
          <w:szCs w:val="22"/>
          <w:shd w:val="clear" w:color="auto" w:fill="FFFFFF"/>
        </w:rPr>
        <w:t xml:space="preserve">ia </w:t>
      </w:r>
      <w:r w:rsidR="00794A3E">
        <w:rPr>
          <w:rFonts w:cs="Times New Roman"/>
          <w:b/>
          <w:sz w:val="22"/>
          <w:szCs w:val="22"/>
          <w:shd w:val="clear" w:color="auto" w:fill="FFFFFF"/>
        </w:rPr>
        <w:t>08</w:t>
      </w:r>
      <w:r>
        <w:rPr>
          <w:rFonts w:cs="Times New Roman"/>
          <w:b/>
          <w:sz w:val="22"/>
          <w:szCs w:val="22"/>
          <w:shd w:val="clear" w:color="auto" w:fill="FFFFFF"/>
        </w:rPr>
        <w:t>.01.202</w:t>
      </w:r>
      <w:r w:rsidR="00794A3E">
        <w:rPr>
          <w:rFonts w:cs="Times New Roman"/>
          <w:b/>
          <w:sz w:val="22"/>
          <w:szCs w:val="22"/>
          <w:shd w:val="clear" w:color="auto" w:fill="FFFFFF"/>
        </w:rPr>
        <w:t>5</w:t>
      </w:r>
      <w:r>
        <w:rPr>
          <w:rFonts w:cs="Times New Roman"/>
          <w:b/>
          <w:sz w:val="22"/>
          <w:szCs w:val="22"/>
          <w:shd w:val="clear" w:color="auto" w:fill="FFFFFF"/>
        </w:rPr>
        <w:t xml:space="preserve">r.  do dnia </w:t>
      </w:r>
      <w:r w:rsidR="00794A3E">
        <w:rPr>
          <w:rFonts w:cs="Times New Roman"/>
          <w:b/>
          <w:sz w:val="22"/>
          <w:szCs w:val="22"/>
          <w:shd w:val="clear" w:color="auto" w:fill="FFFFFF"/>
        </w:rPr>
        <w:t>28</w:t>
      </w:r>
      <w:r>
        <w:rPr>
          <w:rFonts w:cs="Times New Roman"/>
          <w:b/>
          <w:sz w:val="22"/>
          <w:szCs w:val="22"/>
          <w:shd w:val="clear" w:color="auto" w:fill="FFFFFF"/>
        </w:rPr>
        <w:t>.01.202</w:t>
      </w:r>
      <w:r w:rsidR="00794A3E">
        <w:rPr>
          <w:rFonts w:cs="Times New Roman"/>
          <w:b/>
          <w:sz w:val="22"/>
          <w:szCs w:val="22"/>
          <w:shd w:val="clear" w:color="auto" w:fill="FFFFFF"/>
        </w:rPr>
        <w:t>5</w:t>
      </w:r>
      <w:r>
        <w:rPr>
          <w:rFonts w:cs="Times New Roman"/>
          <w:b/>
          <w:sz w:val="22"/>
          <w:szCs w:val="22"/>
          <w:shd w:val="clear" w:color="auto" w:fill="FFFFFF"/>
        </w:rPr>
        <w:t>r.</w:t>
      </w:r>
    </w:p>
    <w:sectPr w:rsidR="00D22D58" w:rsidSect="00A11299">
      <w:pgSz w:w="16838" w:h="11906" w:orient="landscape"/>
      <w:pgMar w:top="426" w:right="1417" w:bottom="993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D58"/>
    <w:rsid w:val="000E1FDB"/>
    <w:rsid w:val="000E2B16"/>
    <w:rsid w:val="00171851"/>
    <w:rsid w:val="00284EFD"/>
    <w:rsid w:val="003945CD"/>
    <w:rsid w:val="00581E36"/>
    <w:rsid w:val="00586E51"/>
    <w:rsid w:val="00623EB2"/>
    <w:rsid w:val="00692487"/>
    <w:rsid w:val="00794A3E"/>
    <w:rsid w:val="007C258C"/>
    <w:rsid w:val="00802388"/>
    <w:rsid w:val="00923160"/>
    <w:rsid w:val="009901E0"/>
    <w:rsid w:val="0099645C"/>
    <w:rsid w:val="009A04CD"/>
    <w:rsid w:val="00A11299"/>
    <w:rsid w:val="00A7393E"/>
    <w:rsid w:val="00AD326F"/>
    <w:rsid w:val="00B04DEA"/>
    <w:rsid w:val="00B41B3B"/>
    <w:rsid w:val="00C27883"/>
    <w:rsid w:val="00CD1F4E"/>
    <w:rsid w:val="00D22D58"/>
    <w:rsid w:val="00E50E51"/>
    <w:rsid w:val="00E75186"/>
    <w:rsid w:val="00F01FCB"/>
    <w:rsid w:val="00F9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C1A66"/>
  <w15:docId w15:val="{7D536C3C-9B3C-4835-844A-BB168A20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1534"/>
    <w:pPr>
      <w:widowControl w:val="0"/>
      <w:suppressAutoHyphens/>
    </w:pPr>
    <w:rPr>
      <w:rFonts w:ascii="Times New Roman" w:eastAsia="SimSun" w:hAnsi="Times New Roman" w:cs="Mangal"/>
      <w:color w:val="00000A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46">
    <w:name w:val="Domyślna czcionka akapitu146"/>
    <w:qFormat/>
    <w:rsid w:val="009B368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12715"/>
    <w:rPr>
      <w:rFonts w:ascii="Segoe UI" w:eastAsia="SimSun" w:hAnsi="Segoe UI" w:cs="Mangal"/>
      <w:color w:val="00000A"/>
      <w:kern w:val="2"/>
      <w:sz w:val="18"/>
      <w:szCs w:val="16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B2EC0"/>
    <w:rPr>
      <w:rFonts w:ascii="Times New Roman" w:eastAsia="SimSun" w:hAnsi="Times New Roman" w:cs="Mangal"/>
      <w:color w:val="00000A"/>
      <w:kern w:val="2"/>
      <w:sz w:val="24"/>
      <w:szCs w:val="21"/>
      <w:lang w:eastAsia="zh-CN" w:bidi="hi-IN"/>
    </w:rPr>
  </w:style>
  <w:style w:type="character" w:customStyle="1" w:styleId="Znakinumeracji">
    <w:name w:val="Znaki numeracji"/>
    <w:qFormat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A60D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A60D3"/>
    <w:rPr>
      <w:rFonts w:ascii="Times New Roman" w:eastAsia="SimSun" w:hAnsi="Times New Roman" w:cs="Mangal"/>
      <w:color w:val="00000A"/>
      <w:kern w:val="2"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A60D3"/>
    <w:rPr>
      <w:rFonts w:ascii="Times New Roman" w:eastAsia="SimSun" w:hAnsi="Times New Roman" w:cs="Mangal"/>
      <w:b/>
      <w:bCs/>
      <w:color w:val="00000A"/>
      <w:kern w:val="2"/>
      <w:szCs w:val="18"/>
      <w:lang w:eastAsia="zh-CN" w:bidi="hi-I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Zawartotabeli">
    <w:name w:val="Zawartość tabeli"/>
    <w:basedOn w:val="Normalny"/>
    <w:qFormat/>
    <w:rsid w:val="00AA1534"/>
    <w:pPr>
      <w:suppressLineNumbers/>
    </w:pPr>
  </w:style>
  <w:style w:type="paragraph" w:styleId="Akapitzlist">
    <w:name w:val="List Paragraph"/>
    <w:basedOn w:val="Normalny"/>
    <w:uiPriority w:val="34"/>
    <w:qFormat/>
    <w:rsid w:val="00AA1534"/>
    <w:pPr>
      <w:ind w:left="720"/>
      <w:contextualSpacing/>
    </w:pPr>
    <w:rPr>
      <w:szCs w:val="21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12715"/>
    <w:rPr>
      <w:rFonts w:ascii="Segoe UI" w:hAnsi="Segoe UI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B2EC0"/>
    <w:pPr>
      <w:tabs>
        <w:tab w:val="center" w:pos="4536"/>
        <w:tab w:val="right" w:pos="9072"/>
      </w:tabs>
    </w:pPr>
    <w:rPr>
      <w:szCs w:val="21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A60D3"/>
    <w:rPr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2A60D3"/>
    <w:rPr>
      <w:b/>
      <w:bCs/>
    </w:rPr>
  </w:style>
  <w:style w:type="table" w:styleId="Tabela-Siatka">
    <w:name w:val="Table Grid"/>
    <w:basedOn w:val="Standardowy"/>
    <w:uiPriority w:val="39"/>
    <w:rsid w:val="00AA1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6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7E502-807F-41E5-9929-6E772795F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Wrona</dc:creator>
  <dc:description/>
  <cp:lastModifiedBy>Forkasiewicz Beata</cp:lastModifiedBy>
  <cp:revision>2</cp:revision>
  <cp:lastPrinted>2025-01-02T09:44:00Z</cp:lastPrinted>
  <dcterms:created xsi:type="dcterms:W3CDTF">2025-01-07T07:29:00Z</dcterms:created>
  <dcterms:modified xsi:type="dcterms:W3CDTF">2025-01-07T07:29:00Z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